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EF" w:rsidRDefault="003132EF" w:rsidP="003132E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132EF">
        <w:rPr>
          <w:rStyle w:val="a4"/>
          <w:sz w:val="28"/>
          <w:szCs w:val="28"/>
        </w:rPr>
        <w:t xml:space="preserve">Паспорт регионального партийного проекта 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132EF">
        <w:rPr>
          <w:rStyle w:val="a4"/>
          <w:sz w:val="28"/>
          <w:szCs w:val="28"/>
        </w:rPr>
        <w:t>«Старший брат»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 </w:t>
      </w:r>
    </w:p>
    <w:p w:rsid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rStyle w:val="a4"/>
          <w:sz w:val="28"/>
          <w:szCs w:val="28"/>
        </w:rPr>
        <w:t>Название проекта: «</w:t>
      </w:r>
      <w:r w:rsidRPr="003132EF">
        <w:rPr>
          <w:sz w:val="28"/>
          <w:szCs w:val="28"/>
        </w:rPr>
        <w:t>Старший брат»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rStyle w:val="a4"/>
          <w:sz w:val="28"/>
          <w:szCs w:val="28"/>
        </w:rPr>
        <w:t>Координатор проекта:</w:t>
      </w:r>
      <w:r w:rsidRPr="003132EF">
        <w:rPr>
          <w:sz w:val="28"/>
          <w:szCs w:val="28"/>
        </w:rPr>
        <w:t xml:space="preserve"> Урусов Андрей Юрьевич, член регионального политического совета Партии </w:t>
      </w:r>
      <w:r w:rsidRPr="003132EF">
        <w:rPr>
          <w:rStyle w:val="a4"/>
          <w:sz w:val="28"/>
          <w:szCs w:val="28"/>
        </w:rPr>
        <w:t>«ЕДИНАЯ РОССИЯ»</w:t>
      </w:r>
      <w:r w:rsidRPr="003132EF">
        <w:rPr>
          <w:sz w:val="28"/>
          <w:szCs w:val="28"/>
        </w:rPr>
        <w:t>, председатель Московского областного Молодежного парламента.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rStyle w:val="a4"/>
          <w:sz w:val="28"/>
          <w:szCs w:val="28"/>
        </w:rPr>
        <w:t>Обоснование актуальности проекта: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В настоящее время на территории Московской области на учете в комиссиях по делам несовершеннолетних состоит много подростков из малообеспеченных и многодетных семей. Таким детям в связи с низким материальным обеспечением сложно организовать свою досуговую деятельность, не совершая правонарушений c употреблением наркотических и алкогольных веществ, что ведёт к уничтожению морально-нравственных и семейных ценностей, снижению уровня патриотизма и, самое главное, разрушает молодую, несформировавшуюся психику, подверженную влиянию пагубных привычек.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Проект «Старший брат» направлен на социализацию и обеспечение досуговой деятельности таких подростков путём проведения регулярных занятий в дружных спортивных коллективах, где им будут прививать привычки уважения к старшим и систематическим занятиям спортом.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 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rStyle w:val="a4"/>
          <w:sz w:val="28"/>
          <w:szCs w:val="28"/>
        </w:rPr>
        <w:t>Цели проекта: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Создание условий для бесплатных занятий по кикбоксингу, тайскому боксу, боксу и другим единоборствам для детей из детских домов, малоимущих семей, ребят, состоящих на учете в комиссии по делам несовершеннолетних;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Патриотическое воспитание молодёжи;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Улучшение физической подготовки молодёжи и развитие массового спорта в целом.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 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rStyle w:val="a4"/>
          <w:sz w:val="28"/>
          <w:szCs w:val="28"/>
        </w:rPr>
        <w:t>Задачи проекта: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Создание условий для занятий по различным видам единоборств в каждом муниципальном образовании Московской области для трудных подростков;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Подготовка ответственного за проект в каждом муниципальном образовании на территории Московской области;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Обеспечение взаимодействия между ответственными за проект и комиссией по делам несовершеннолетних/органами социальной защиты;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Проведение различных спортивных мастер-классов для будущих спортсменов;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Участие в городских праздничных мероприятиях;  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Реализация досуговой (внеурочной) деятельности молодёжи из малообеспеченных семей;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Поддержка тренерских коллективов на территории Московской области;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lastRenderedPageBreak/>
        <w:t>- Увеличение числа спортсменов, представляющих Московскую область на различных турнирах;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 xml:space="preserve">- Создание единой федерации боевых искусств на территории Московской области при поддержке Всероссийской политической партии </w:t>
      </w:r>
      <w:r w:rsidRPr="003132EF">
        <w:rPr>
          <w:rStyle w:val="a4"/>
          <w:sz w:val="28"/>
          <w:szCs w:val="28"/>
        </w:rPr>
        <w:t>«ЕДИНАЯ РОССИЯ»</w:t>
      </w:r>
      <w:r w:rsidRPr="003132EF">
        <w:rPr>
          <w:sz w:val="28"/>
          <w:szCs w:val="28"/>
        </w:rPr>
        <w:t>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Обеспечение молодых спортсменов экипировкой для занятий (боксерские перчатки, шлемы, защита голени и стопы, и т.д.).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 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rStyle w:val="a4"/>
          <w:sz w:val="28"/>
          <w:szCs w:val="28"/>
        </w:rPr>
        <w:t xml:space="preserve">Сроки реализации проекта: </w:t>
      </w:r>
      <w:r w:rsidRPr="003132EF">
        <w:rPr>
          <w:sz w:val="28"/>
          <w:szCs w:val="28"/>
        </w:rPr>
        <w:t>2019-2022 гг.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 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rStyle w:val="a4"/>
          <w:sz w:val="28"/>
          <w:szCs w:val="28"/>
        </w:rPr>
        <w:t>Основные форматы работы: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Постоянное взаимодействие с комиссией по делам несовершеннолетних и органами социальной защиты;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Организация и проведение соревнований на местном, региональном, федеральном и международном уровнях;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Проведение регулярных тренировок;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Улучшение не только физических навыков, но и оказание психологической поддержки;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Подготовка и проведение культурно-массовых мероприятий;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Регулярное проведение встреч с ветеранами, посещение городов и музеев воинской Славы для повышения патриотического воспитания;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- Проведение семинаров для тренерского состава с целью улучшения навыков работы.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 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rStyle w:val="a4"/>
          <w:sz w:val="28"/>
          <w:szCs w:val="28"/>
        </w:rPr>
        <w:t>Ресурсное обеспечение проекта:</w:t>
      </w:r>
    </w:p>
    <w:p w:rsidR="003132EF" w:rsidRPr="003132EF" w:rsidRDefault="003132EF" w:rsidP="00313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2EF">
        <w:rPr>
          <w:sz w:val="28"/>
          <w:szCs w:val="28"/>
        </w:rPr>
        <w:t>Привлечение внебюджетных средств, использование ресурсов федераций единоборств, зарегистрированных на территории Московской области, взаимодействие с благотворительными фондами и привлечение крупных промышленных предприятий.    </w:t>
      </w:r>
    </w:p>
    <w:p w:rsidR="00032278" w:rsidRPr="003132EF" w:rsidRDefault="00032278" w:rsidP="003132EF">
      <w:pPr>
        <w:spacing w:after="0" w:line="240" w:lineRule="auto"/>
        <w:jc w:val="both"/>
        <w:rPr>
          <w:sz w:val="28"/>
          <w:szCs w:val="28"/>
        </w:rPr>
      </w:pPr>
    </w:p>
    <w:sectPr w:rsidR="00032278" w:rsidRPr="0031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EF"/>
    <w:rsid w:val="00032278"/>
    <w:rsid w:val="0031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F154-E55A-47CF-B4F1-5AFE4A3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Verhushkin</dc:creator>
  <cp:keywords/>
  <dc:description/>
  <cp:lastModifiedBy>Verhushkin</cp:lastModifiedBy>
  <cp:revision>1</cp:revision>
  <dcterms:created xsi:type="dcterms:W3CDTF">2019-05-17T09:00:00Z</dcterms:created>
  <dcterms:modified xsi:type="dcterms:W3CDTF">2019-05-17T09:05:00Z</dcterms:modified>
</cp:coreProperties>
</file>